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集成电路企业政策需求征集表</w:t>
      </w:r>
    </w:p>
    <w:bookmarkEnd w:id="0"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公司名称：</w:t>
      </w:r>
    </w:p>
    <w:tbl>
      <w:tblPr>
        <w:tblStyle w:val="3"/>
        <w:tblW w:w="9660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2805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Calibri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Cs/>
                <w:sz w:val="28"/>
                <w:szCs w:val="28"/>
              </w:rPr>
              <w:t>遇到的问题</w:t>
            </w: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Calibri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Cs/>
                <w:sz w:val="28"/>
                <w:szCs w:val="28"/>
              </w:rPr>
              <w:t>解决问题的措施及政策建议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 w:ascii="仿宋" w:eastAsia="仿宋"/>
                <w:bCs/>
                <w:sz w:val="28"/>
                <w:szCs w:val="28"/>
              </w:rPr>
              <w:t>人才方面</w:t>
            </w:r>
          </w:p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Cs/>
                <w:sz w:val="28"/>
                <w:szCs w:val="28"/>
              </w:rPr>
              <w:t>(</w:t>
            </w:r>
            <w:r>
              <w:rPr>
                <w:rFonts w:hint="eastAsia" w:ascii="仿宋" w:eastAsia="仿宋"/>
                <w:sz w:val="28"/>
                <w:szCs w:val="28"/>
                <w:lang w:bidi="ar"/>
              </w:rPr>
              <w:t>薪酬、住房、培训、招聘等</w:t>
            </w:r>
            <w:r>
              <w:rPr>
                <w:rFonts w:hint="eastAsia" w:ascii="仿宋" w:eastAsia="仿宋"/>
                <w:bCs/>
                <w:sz w:val="28"/>
                <w:szCs w:val="28"/>
              </w:rPr>
              <w:t>)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Cs/>
                <w:sz w:val="28"/>
                <w:szCs w:val="28"/>
              </w:rPr>
              <w:t>研发方面(</w:t>
            </w:r>
            <w:r>
              <w:rPr>
                <w:rFonts w:hint="eastAsia" w:ascii="仿宋" w:eastAsia="仿宋"/>
                <w:sz w:val="28"/>
                <w:szCs w:val="28"/>
                <w:lang w:bidi="ar"/>
              </w:rPr>
              <w:t>流片、量产、测试设备、EDA软件等</w:t>
            </w:r>
            <w:r>
              <w:rPr>
                <w:rFonts w:hint="eastAsia" w:ascii="仿宋" w:eastAsia="仿宋"/>
                <w:bCs/>
                <w:sz w:val="28"/>
                <w:szCs w:val="28"/>
              </w:rPr>
              <w:t>)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Cs/>
                <w:sz w:val="28"/>
                <w:szCs w:val="28"/>
              </w:rPr>
              <w:t>资金方面(</w:t>
            </w:r>
            <w:r>
              <w:rPr>
                <w:rFonts w:hint="eastAsia" w:ascii="仿宋" w:eastAsia="仿宋"/>
                <w:sz w:val="28"/>
                <w:szCs w:val="28"/>
                <w:lang w:bidi="ar"/>
              </w:rPr>
              <w:t>融资、贷款等</w:t>
            </w:r>
            <w:r>
              <w:rPr>
                <w:rFonts w:hint="eastAsia" w:ascii="仿宋" w:eastAsia="仿宋"/>
                <w:bCs/>
                <w:sz w:val="28"/>
                <w:szCs w:val="28"/>
              </w:rPr>
              <w:t>)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Cs/>
                <w:sz w:val="28"/>
                <w:szCs w:val="28"/>
              </w:rPr>
              <w:t>财税方面(</w:t>
            </w:r>
            <w:r>
              <w:rPr>
                <w:rFonts w:hint="eastAsia" w:ascii="仿宋" w:eastAsia="仿宋"/>
                <w:sz w:val="28"/>
                <w:szCs w:val="28"/>
                <w:lang w:bidi="ar"/>
              </w:rPr>
              <w:t>集成电路企业认定、税收抵扣、研发费用抵扣等</w:t>
            </w:r>
            <w:r>
              <w:rPr>
                <w:rFonts w:hint="eastAsia" w:ascii="仿宋" w:eastAsia="仿宋"/>
                <w:bCs/>
                <w:sz w:val="28"/>
                <w:szCs w:val="28"/>
              </w:rPr>
              <w:t>)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Cs/>
                <w:sz w:val="28"/>
                <w:szCs w:val="28"/>
              </w:rPr>
              <w:t>进出口方面(</w:t>
            </w:r>
            <w:r>
              <w:rPr>
                <w:rFonts w:hint="eastAsia" w:ascii="仿宋" w:eastAsia="仿宋"/>
                <w:sz w:val="28"/>
                <w:szCs w:val="28"/>
                <w:lang w:bidi="ar"/>
              </w:rPr>
              <w:t>进出口退税、通关手续等</w:t>
            </w:r>
            <w:r>
              <w:rPr>
                <w:rFonts w:hint="eastAsia" w:ascii="仿宋" w:eastAsia="仿宋"/>
                <w:bCs/>
                <w:sz w:val="28"/>
                <w:szCs w:val="28"/>
              </w:rPr>
              <w:t>)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Cs/>
                <w:sz w:val="28"/>
                <w:szCs w:val="28"/>
              </w:rPr>
              <w:t>市场方面(市场推广、竞争等)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  <w:r>
              <w:rPr>
                <w:rFonts w:hint="eastAsia" w:ascii="仿宋" w:eastAsia="仿宋"/>
                <w:bCs/>
                <w:sz w:val="28"/>
                <w:szCs w:val="28"/>
              </w:rPr>
              <w:t>其他方面痛点、难点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Calibri" w:eastAsia="仿宋" w:cs="Arial"/>
                <w:bCs/>
                <w:sz w:val="28"/>
                <w:szCs w:val="28"/>
              </w:rPr>
            </w:pPr>
          </w:p>
        </w:tc>
      </w:tr>
    </w:tbl>
    <w:p>
      <w:pPr>
        <w:rPr>
          <w:rFonts w:ascii="Calibri" w:hAnsi="Calibri" w:cs="Arial"/>
          <w:sz w:val="28"/>
          <w:szCs w:val="28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83E80"/>
    <w:rsid w:val="08283E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2018-08-17T02:47:00Z</dcterms:created>
  <dc:creator>Administrator</dc:creator>
  <cp:lastModifiedBy>Administrator</cp:lastModifiedBy>
  <dcterms:modified xsi:type="dcterms:W3CDTF">2018-08-17T02:47:49Z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